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32" w:rsidRPr="00BE1C15" w:rsidRDefault="00773650">
      <w:pPr>
        <w:rPr>
          <w:rFonts w:ascii="Arial" w:hAnsi="Arial" w:cs="Arial"/>
          <w:sz w:val="32"/>
          <w:szCs w:val="32"/>
        </w:rPr>
      </w:pPr>
      <w:proofErr w:type="spellStart"/>
      <w:r w:rsidRPr="00BE1C15">
        <w:rPr>
          <w:rFonts w:ascii="Arial" w:hAnsi="Arial" w:cs="Arial"/>
          <w:sz w:val="32"/>
          <w:szCs w:val="32"/>
        </w:rPr>
        <w:t>Epigenetica</w:t>
      </w:r>
      <w:proofErr w:type="spellEnd"/>
    </w:p>
    <w:p w:rsidR="00773650" w:rsidRPr="00FA576C" w:rsidRDefault="00773650">
      <w:pPr>
        <w:rPr>
          <w:rFonts w:ascii="Arial" w:hAnsi="Arial" w:cs="Arial"/>
          <w:sz w:val="24"/>
          <w:szCs w:val="24"/>
        </w:rPr>
      </w:pPr>
    </w:p>
    <w:p w:rsidR="00773650" w:rsidRPr="00FA576C" w:rsidRDefault="00773650">
      <w:pPr>
        <w:rPr>
          <w:rFonts w:ascii="Arial" w:hAnsi="Arial" w:cs="Arial"/>
          <w:sz w:val="24"/>
          <w:szCs w:val="24"/>
        </w:rPr>
      </w:pPr>
      <w:proofErr w:type="spellStart"/>
      <w:r w:rsidRPr="00FA576C">
        <w:rPr>
          <w:rFonts w:ascii="Arial" w:hAnsi="Arial" w:cs="Arial"/>
          <w:sz w:val="24"/>
          <w:szCs w:val="24"/>
        </w:rPr>
        <w:t>Epigenetica</w:t>
      </w:r>
      <w:proofErr w:type="spellEnd"/>
      <w:r w:rsidRPr="00FA576C">
        <w:rPr>
          <w:rFonts w:ascii="Arial" w:hAnsi="Arial" w:cs="Arial"/>
          <w:sz w:val="24"/>
          <w:szCs w:val="24"/>
        </w:rPr>
        <w:t xml:space="preserve"> duidt op de situatie van omkeerbare erfelijke veranderingen in de genfunctie die optreden zonder wijzigingen in de sequentie van het DNA in de celkern.</w:t>
      </w:r>
    </w:p>
    <w:p w:rsidR="00773650" w:rsidRPr="00FA576C" w:rsidRDefault="00773650">
      <w:pPr>
        <w:rPr>
          <w:rFonts w:ascii="Arial" w:hAnsi="Arial" w:cs="Arial"/>
          <w:sz w:val="24"/>
          <w:szCs w:val="24"/>
        </w:rPr>
      </w:pPr>
      <w:r w:rsidRPr="00FA576C">
        <w:rPr>
          <w:rFonts w:ascii="Arial" w:hAnsi="Arial" w:cs="Arial"/>
          <w:sz w:val="24"/>
          <w:szCs w:val="24"/>
        </w:rPr>
        <w:t xml:space="preserve">De veranderingen zijn overerfbaar van generatie tot generatie (van cel op cel of van organisme op organisme). Vaak echter vindt bij de vorming van zaad- en eicellen  of na de bevruchting </w:t>
      </w:r>
      <w:proofErr w:type="spellStart"/>
      <w:r w:rsidRPr="00FA576C">
        <w:rPr>
          <w:rFonts w:ascii="Arial" w:hAnsi="Arial" w:cs="Arial"/>
          <w:sz w:val="24"/>
          <w:szCs w:val="24"/>
        </w:rPr>
        <w:t>resetting</w:t>
      </w:r>
      <w:proofErr w:type="spellEnd"/>
      <w:r w:rsidRPr="00FA576C">
        <w:rPr>
          <w:rFonts w:ascii="Arial" w:hAnsi="Arial" w:cs="Arial"/>
          <w:sz w:val="24"/>
          <w:szCs w:val="24"/>
        </w:rPr>
        <w:t xml:space="preserve"> plaats.</w:t>
      </w:r>
    </w:p>
    <w:p w:rsidR="00773650" w:rsidRPr="00FA576C" w:rsidRDefault="00773650">
      <w:pPr>
        <w:rPr>
          <w:rFonts w:ascii="Arial" w:hAnsi="Arial" w:cs="Arial"/>
          <w:sz w:val="24"/>
          <w:szCs w:val="24"/>
        </w:rPr>
      </w:pPr>
      <w:r w:rsidRPr="00FA576C">
        <w:rPr>
          <w:rFonts w:ascii="Arial" w:hAnsi="Arial" w:cs="Arial"/>
          <w:sz w:val="24"/>
          <w:szCs w:val="24"/>
        </w:rPr>
        <w:t xml:space="preserve">Als het genoom de hardware is </w:t>
      </w:r>
      <w:proofErr w:type="spellStart"/>
      <w:r w:rsidRPr="00FA576C">
        <w:rPr>
          <w:rFonts w:ascii="Arial" w:hAnsi="Arial" w:cs="Arial"/>
          <w:sz w:val="24"/>
          <w:szCs w:val="24"/>
        </w:rPr>
        <w:t>is</w:t>
      </w:r>
      <w:proofErr w:type="spellEnd"/>
      <w:r w:rsidRPr="00FA576C">
        <w:rPr>
          <w:rFonts w:ascii="Arial" w:hAnsi="Arial" w:cs="Arial"/>
          <w:sz w:val="24"/>
          <w:szCs w:val="24"/>
        </w:rPr>
        <w:t xml:space="preserve"> het </w:t>
      </w:r>
      <w:proofErr w:type="spellStart"/>
      <w:r w:rsidRPr="00FA576C">
        <w:rPr>
          <w:rFonts w:ascii="Arial" w:hAnsi="Arial" w:cs="Arial"/>
          <w:sz w:val="24"/>
          <w:szCs w:val="24"/>
        </w:rPr>
        <w:t>epigenoom</w:t>
      </w:r>
      <w:proofErr w:type="spellEnd"/>
      <w:r w:rsidRPr="00FA576C">
        <w:rPr>
          <w:rFonts w:ascii="Arial" w:hAnsi="Arial" w:cs="Arial"/>
          <w:sz w:val="24"/>
          <w:szCs w:val="24"/>
        </w:rPr>
        <w:t xml:space="preserve"> meer te vergelijken met de software.</w:t>
      </w:r>
    </w:p>
    <w:p w:rsidR="00773650" w:rsidRPr="00FA576C" w:rsidRDefault="00773650">
      <w:pPr>
        <w:rPr>
          <w:rFonts w:ascii="Arial" w:hAnsi="Arial" w:cs="Arial"/>
          <w:sz w:val="24"/>
          <w:szCs w:val="24"/>
        </w:rPr>
      </w:pPr>
      <w:r w:rsidRPr="00FA576C">
        <w:rPr>
          <w:rFonts w:ascii="Arial" w:hAnsi="Arial" w:cs="Arial"/>
          <w:sz w:val="24"/>
          <w:szCs w:val="24"/>
        </w:rPr>
        <w:t xml:space="preserve">Het </w:t>
      </w:r>
      <w:proofErr w:type="spellStart"/>
      <w:r w:rsidRPr="00FA576C">
        <w:rPr>
          <w:rFonts w:ascii="Arial" w:hAnsi="Arial" w:cs="Arial"/>
          <w:sz w:val="24"/>
          <w:szCs w:val="24"/>
        </w:rPr>
        <w:t>epigenoom</w:t>
      </w:r>
      <w:proofErr w:type="spellEnd"/>
      <w:r w:rsidRPr="00FA576C">
        <w:rPr>
          <w:rFonts w:ascii="Arial" w:hAnsi="Arial" w:cs="Arial"/>
          <w:sz w:val="24"/>
          <w:szCs w:val="24"/>
        </w:rPr>
        <w:t xml:space="preserve"> wordt bepaald door de </w:t>
      </w:r>
      <w:proofErr w:type="spellStart"/>
      <w:r w:rsidRPr="00FA576C">
        <w:rPr>
          <w:rFonts w:ascii="Arial" w:hAnsi="Arial" w:cs="Arial"/>
          <w:sz w:val="24"/>
          <w:szCs w:val="24"/>
        </w:rPr>
        <w:t>epigenetische</w:t>
      </w:r>
      <w:proofErr w:type="spellEnd"/>
      <w:r w:rsidRPr="00FA576C">
        <w:rPr>
          <w:rFonts w:ascii="Arial" w:hAnsi="Arial" w:cs="Arial"/>
          <w:sz w:val="24"/>
          <w:szCs w:val="24"/>
        </w:rPr>
        <w:t xml:space="preserve"> code. Drie pijlers zorgen voor een open of gesloten structuur in sommige plekken van het genoom.</w:t>
      </w:r>
    </w:p>
    <w:p w:rsidR="00773650" w:rsidRPr="00FA576C" w:rsidRDefault="00773650">
      <w:pPr>
        <w:rPr>
          <w:rFonts w:ascii="Arial" w:hAnsi="Arial" w:cs="Arial"/>
          <w:sz w:val="24"/>
          <w:szCs w:val="24"/>
        </w:rPr>
      </w:pPr>
      <w:proofErr w:type="spellStart"/>
      <w:r w:rsidRPr="00FA576C">
        <w:rPr>
          <w:rFonts w:ascii="Arial" w:hAnsi="Arial" w:cs="Arial"/>
          <w:sz w:val="24"/>
          <w:szCs w:val="24"/>
        </w:rPr>
        <w:t>Epigenetische</w:t>
      </w:r>
      <w:proofErr w:type="spellEnd"/>
      <w:r w:rsidRPr="00FA576C">
        <w:rPr>
          <w:rFonts w:ascii="Arial" w:hAnsi="Arial" w:cs="Arial"/>
          <w:sz w:val="24"/>
          <w:szCs w:val="24"/>
        </w:rPr>
        <w:t xml:space="preserve"> code:</w:t>
      </w:r>
    </w:p>
    <w:p w:rsidR="00773650" w:rsidRPr="00FA576C" w:rsidRDefault="00773650" w:rsidP="00773650">
      <w:pPr>
        <w:pStyle w:val="Lijstalinea"/>
        <w:numPr>
          <w:ilvl w:val="0"/>
          <w:numId w:val="1"/>
        </w:numPr>
        <w:rPr>
          <w:rFonts w:ascii="Arial" w:hAnsi="Arial" w:cs="Arial"/>
          <w:sz w:val="24"/>
          <w:szCs w:val="24"/>
        </w:rPr>
      </w:pPr>
      <w:r w:rsidRPr="00FA576C">
        <w:rPr>
          <w:rFonts w:ascii="Arial" w:hAnsi="Arial" w:cs="Arial"/>
          <w:sz w:val="24"/>
          <w:szCs w:val="24"/>
        </w:rPr>
        <w:t xml:space="preserve">RNA (micro RNA en long </w:t>
      </w:r>
      <w:proofErr w:type="spellStart"/>
      <w:r w:rsidRPr="00FA576C">
        <w:rPr>
          <w:rFonts w:ascii="Arial" w:hAnsi="Arial" w:cs="Arial"/>
          <w:sz w:val="24"/>
          <w:szCs w:val="24"/>
        </w:rPr>
        <w:t>noncoding</w:t>
      </w:r>
      <w:proofErr w:type="spellEnd"/>
      <w:r w:rsidRPr="00FA576C">
        <w:rPr>
          <w:rFonts w:ascii="Arial" w:hAnsi="Arial" w:cs="Arial"/>
          <w:sz w:val="24"/>
          <w:szCs w:val="24"/>
        </w:rPr>
        <w:t xml:space="preserve"> RNA spelen een rol o.a. bij inactiviteit van het X chromosoom(Barr lichaampje))</w:t>
      </w:r>
    </w:p>
    <w:p w:rsidR="00773650" w:rsidRPr="00FA576C" w:rsidRDefault="00773650" w:rsidP="00773650">
      <w:pPr>
        <w:pStyle w:val="Lijstalinea"/>
        <w:numPr>
          <w:ilvl w:val="0"/>
          <w:numId w:val="1"/>
        </w:numPr>
        <w:rPr>
          <w:rFonts w:ascii="Arial" w:hAnsi="Arial" w:cs="Arial"/>
          <w:sz w:val="24"/>
          <w:szCs w:val="24"/>
        </w:rPr>
      </w:pPr>
      <w:r w:rsidRPr="00FA576C">
        <w:rPr>
          <w:rFonts w:ascii="Arial" w:hAnsi="Arial" w:cs="Arial"/>
          <w:sz w:val="24"/>
          <w:szCs w:val="24"/>
        </w:rPr>
        <w:t xml:space="preserve">DNA </w:t>
      </w:r>
      <w:proofErr w:type="spellStart"/>
      <w:r w:rsidRPr="00FA576C">
        <w:rPr>
          <w:rFonts w:ascii="Arial" w:hAnsi="Arial" w:cs="Arial"/>
          <w:sz w:val="24"/>
          <w:szCs w:val="24"/>
        </w:rPr>
        <w:t>methylatie</w:t>
      </w:r>
      <w:proofErr w:type="spellEnd"/>
      <w:r w:rsidRPr="00FA576C">
        <w:rPr>
          <w:rFonts w:ascii="Arial" w:hAnsi="Arial" w:cs="Arial"/>
          <w:sz w:val="24"/>
          <w:szCs w:val="24"/>
        </w:rPr>
        <w:t xml:space="preserve"> </w:t>
      </w:r>
      <w:proofErr w:type="spellStart"/>
      <w:r w:rsidRPr="00FA576C">
        <w:rPr>
          <w:rFonts w:ascii="Arial" w:hAnsi="Arial" w:cs="Arial"/>
          <w:sz w:val="24"/>
          <w:szCs w:val="24"/>
        </w:rPr>
        <w:t>CpG</w:t>
      </w:r>
      <w:proofErr w:type="spellEnd"/>
      <w:r w:rsidRPr="00FA576C">
        <w:rPr>
          <w:rFonts w:ascii="Arial" w:hAnsi="Arial" w:cs="Arial"/>
          <w:sz w:val="24"/>
          <w:szCs w:val="24"/>
        </w:rPr>
        <w:t xml:space="preserve"> </w:t>
      </w:r>
      <w:proofErr w:type="spellStart"/>
      <w:r w:rsidRPr="00FA576C">
        <w:rPr>
          <w:rFonts w:ascii="Arial" w:hAnsi="Arial" w:cs="Arial"/>
          <w:sz w:val="24"/>
          <w:szCs w:val="24"/>
        </w:rPr>
        <w:t>met</w:t>
      </w:r>
      <w:r w:rsidR="001276CE" w:rsidRPr="00FA576C">
        <w:rPr>
          <w:rFonts w:ascii="Arial" w:hAnsi="Arial" w:cs="Arial"/>
          <w:sz w:val="24"/>
          <w:szCs w:val="24"/>
        </w:rPr>
        <w:t>hylatie</w:t>
      </w:r>
      <w:proofErr w:type="spellEnd"/>
      <w:r w:rsidR="001276CE" w:rsidRPr="00FA576C">
        <w:rPr>
          <w:rFonts w:ascii="Arial" w:hAnsi="Arial" w:cs="Arial"/>
          <w:sz w:val="24"/>
          <w:szCs w:val="24"/>
        </w:rPr>
        <w:t xml:space="preserve"> op cytosine. </w:t>
      </w:r>
      <w:proofErr w:type="spellStart"/>
      <w:r w:rsidR="001276CE" w:rsidRPr="00FA576C">
        <w:rPr>
          <w:rFonts w:ascii="Arial" w:hAnsi="Arial" w:cs="Arial"/>
          <w:sz w:val="24"/>
          <w:szCs w:val="24"/>
        </w:rPr>
        <w:t>Methylatie</w:t>
      </w:r>
      <w:proofErr w:type="spellEnd"/>
      <w:r w:rsidR="001276CE" w:rsidRPr="00FA576C">
        <w:rPr>
          <w:rFonts w:ascii="Arial" w:hAnsi="Arial" w:cs="Arial"/>
          <w:sz w:val="24"/>
          <w:szCs w:val="24"/>
        </w:rPr>
        <w:t xml:space="preserve"> leidt tot verlaging van de transcriptie</w:t>
      </w:r>
    </w:p>
    <w:p w:rsidR="001276CE" w:rsidRPr="00FA576C" w:rsidRDefault="001276CE" w:rsidP="00A915C2">
      <w:pPr>
        <w:pStyle w:val="Lijstalinea"/>
        <w:numPr>
          <w:ilvl w:val="0"/>
          <w:numId w:val="1"/>
        </w:numPr>
        <w:rPr>
          <w:rFonts w:ascii="Arial" w:hAnsi="Arial" w:cs="Arial"/>
          <w:sz w:val="24"/>
          <w:szCs w:val="24"/>
        </w:rPr>
      </w:pPr>
      <w:r w:rsidRPr="00FA576C">
        <w:rPr>
          <w:rFonts w:ascii="Arial" w:hAnsi="Arial" w:cs="Arial"/>
          <w:sz w:val="24"/>
          <w:szCs w:val="24"/>
        </w:rPr>
        <w:t xml:space="preserve">Modificatie van het </w:t>
      </w:r>
      <w:proofErr w:type="spellStart"/>
      <w:r w:rsidRPr="00FA576C">
        <w:rPr>
          <w:rFonts w:ascii="Arial" w:hAnsi="Arial" w:cs="Arial"/>
          <w:sz w:val="24"/>
          <w:szCs w:val="24"/>
        </w:rPr>
        <w:t>nucleosoom</w:t>
      </w:r>
      <w:proofErr w:type="spellEnd"/>
      <w:r w:rsidRPr="00FA576C">
        <w:rPr>
          <w:rFonts w:ascii="Arial" w:hAnsi="Arial" w:cs="Arial"/>
          <w:sz w:val="24"/>
          <w:szCs w:val="24"/>
        </w:rPr>
        <w:t xml:space="preserve"> (H2A,H2B,H3,H4. </w:t>
      </w:r>
      <w:proofErr w:type="spellStart"/>
      <w:r w:rsidRPr="00FA576C">
        <w:rPr>
          <w:rFonts w:ascii="Arial" w:hAnsi="Arial" w:cs="Arial"/>
          <w:sz w:val="24"/>
          <w:szCs w:val="24"/>
        </w:rPr>
        <w:t>Acetylering</w:t>
      </w:r>
      <w:proofErr w:type="spellEnd"/>
      <w:r w:rsidRPr="00FA576C">
        <w:rPr>
          <w:rFonts w:ascii="Arial" w:hAnsi="Arial" w:cs="Arial"/>
          <w:sz w:val="24"/>
          <w:szCs w:val="24"/>
        </w:rPr>
        <w:t xml:space="preserve">, </w:t>
      </w:r>
      <w:proofErr w:type="spellStart"/>
      <w:r w:rsidRPr="00FA576C">
        <w:rPr>
          <w:rFonts w:ascii="Arial" w:hAnsi="Arial" w:cs="Arial"/>
          <w:sz w:val="24"/>
          <w:szCs w:val="24"/>
        </w:rPr>
        <w:t>methylering</w:t>
      </w:r>
      <w:proofErr w:type="spellEnd"/>
      <w:r w:rsidRPr="00FA576C">
        <w:rPr>
          <w:rFonts w:ascii="Arial" w:hAnsi="Arial" w:cs="Arial"/>
          <w:sz w:val="24"/>
          <w:szCs w:val="24"/>
        </w:rPr>
        <w:t xml:space="preserve"> fosforylering en </w:t>
      </w:r>
      <w:proofErr w:type="spellStart"/>
      <w:r w:rsidRPr="00FA576C">
        <w:rPr>
          <w:rFonts w:ascii="Arial" w:hAnsi="Arial" w:cs="Arial"/>
          <w:sz w:val="24"/>
          <w:szCs w:val="24"/>
        </w:rPr>
        <w:t>ubiquitinering</w:t>
      </w:r>
      <w:proofErr w:type="spellEnd"/>
      <w:r w:rsidRPr="00FA576C">
        <w:rPr>
          <w:rFonts w:ascii="Arial" w:hAnsi="Arial" w:cs="Arial"/>
          <w:sz w:val="24"/>
          <w:szCs w:val="24"/>
        </w:rPr>
        <w:t xml:space="preserve"> leiden tot een mindere binding tussen eiwitten en DNA waardoor transcriptie (meestal) toeneemt</w:t>
      </w:r>
    </w:p>
    <w:p w:rsidR="00A915C2" w:rsidRPr="00FA576C" w:rsidRDefault="00A915C2" w:rsidP="00A915C2">
      <w:pPr>
        <w:rPr>
          <w:rFonts w:ascii="Arial" w:hAnsi="Arial" w:cs="Arial"/>
          <w:sz w:val="24"/>
          <w:szCs w:val="24"/>
        </w:rPr>
      </w:pPr>
    </w:p>
    <w:p w:rsidR="00A915C2" w:rsidRPr="00FA576C" w:rsidRDefault="00A915C2" w:rsidP="00A915C2">
      <w:pPr>
        <w:rPr>
          <w:rFonts w:ascii="Arial" w:hAnsi="Arial" w:cs="Arial"/>
          <w:sz w:val="24"/>
          <w:szCs w:val="24"/>
        </w:rPr>
      </w:pPr>
      <w:r w:rsidRPr="00FA576C">
        <w:rPr>
          <w:rFonts w:ascii="Arial" w:hAnsi="Arial" w:cs="Arial"/>
          <w:sz w:val="24"/>
          <w:szCs w:val="24"/>
        </w:rPr>
        <w:t>Genoominprenting (</w:t>
      </w:r>
      <w:proofErr w:type="spellStart"/>
      <w:r w:rsidRPr="00FA576C">
        <w:rPr>
          <w:rFonts w:ascii="Arial" w:hAnsi="Arial" w:cs="Arial"/>
          <w:sz w:val="24"/>
          <w:szCs w:val="24"/>
        </w:rPr>
        <w:t>imprinting</w:t>
      </w:r>
      <w:proofErr w:type="spellEnd"/>
      <w:r w:rsidRPr="00FA576C">
        <w:rPr>
          <w:rFonts w:ascii="Arial" w:hAnsi="Arial" w:cs="Arial"/>
          <w:sz w:val="24"/>
          <w:szCs w:val="24"/>
        </w:rPr>
        <w:t>) is de overerving van stilgelegde genen (bij zoogdieren met een placenta)</w:t>
      </w:r>
    </w:p>
    <w:p w:rsidR="00A915C2" w:rsidRPr="00FA576C" w:rsidRDefault="00A915C2" w:rsidP="00A915C2">
      <w:pPr>
        <w:rPr>
          <w:rFonts w:ascii="Arial" w:hAnsi="Arial" w:cs="Arial"/>
          <w:sz w:val="24"/>
          <w:szCs w:val="24"/>
        </w:rPr>
      </w:pPr>
      <w:r w:rsidRPr="00FA576C">
        <w:rPr>
          <w:rFonts w:ascii="Arial" w:hAnsi="Arial" w:cs="Arial"/>
          <w:sz w:val="24"/>
          <w:szCs w:val="24"/>
        </w:rPr>
        <w:t>Vb. Het IGF2 gen is bij moeder uitgeschakeld en bij vader ingeschakeld. Twee ingeschakelde genen zou leiden tot een te groot kind dat niet levensvatbaar is. Een kind van twee eicellen is daarom niet mogelijk.</w:t>
      </w:r>
    </w:p>
    <w:p w:rsidR="00A915C2" w:rsidRPr="00BE1C15" w:rsidRDefault="00A915C2" w:rsidP="00A915C2">
      <w:pPr>
        <w:rPr>
          <w:rFonts w:ascii="Arial" w:hAnsi="Arial" w:cs="Arial"/>
          <w:sz w:val="24"/>
          <w:szCs w:val="24"/>
        </w:rPr>
      </w:pPr>
    </w:p>
    <w:p w:rsidR="00A915C2" w:rsidRPr="00BE1C15" w:rsidRDefault="00A915C2" w:rsidP="00A915C2">
      <w:pPr>
        <w:rPr>
          <w:rFonts w:ascii="Arial" w:hAnsi="Arial" w:cs="Arial"/>
          <w:sz w:val="24"/>
          <w:szCs w:val="24"/>
        </w:rPr>
      </w:pPr>
      <w:r w:rsidRPr="00BE1C15">
        <w:rPr>
          <w:rFonts w:ascii="Arial" w:hAnsi="Arial" w:cs="Arial"/>
          <w:sz w:val="24"/>
          <w:szCs w:val="24"/>
        </w:rPr>
        <w:t xml:space="preserve">Bij het </w:t>
      </w:r>
      <w:proofErr w:type="spellStart"/>
      <w:r w:rsidRPr="00BE1C15">
        <w:rPr>
          <w:rFonts w:ascii="Arial" w:hAnsi="Arial" w:cs="Arial"/>
          <w:sz w:val="24"/>
          <w:szCs w:val="24"/>
        </w:rPr>
        <w:t>dedifferentieren</w:t>
      </w:r>
      <w:proofErr w:type="spellEnd"/>
      <w:r w:rsidRPr="00BE1C15">
        <w:rPr>
          <w:rFonts w:ascii="Arial" w:hAnsi="Arial" w:cs="Arial"/>
          <w:sz w:val="24"/>
          <w:szCs w:val="24"/>
        </w:rPr>
        <w:t xml:space="preserve"> van gedifferentieerde cellen moet de </w:t>
      </w:r>
      <w:proofErr w:type="spellStart"/>
      <w:r w:rsidRPr="00BE1C15">
        <w:rPr>
          <w:rFonts w:ascii="Arial" w:hAnsi="Arial" w:cs="Arial"/>
          <w:sz w:val="24"/>
          <w:szCs w:val="24"/>
        </w:rPr>
        <w:t>epigenetische</w:t>
      </w:r>
      <w:proofErr w:type="spellEnd"/>
      <w:r w:rsidRPr="00BE1C15">
        <w:rPr>
          <w:rFonts w:ascii="Arial" w:hAnsi="Arial" w:cs="Arial"/>
          <w:sz w:val="24"/>
          <w:szCs w:val="24"/>
        </w:rPr>
        <w:t xml:space="preserve"> code </w:t>
      </w:r>
      <w:bookmarkStart w:id="0" w:name="_GoBack"/>
      <w:bookmarkEnd w:id="0"/>
      <w:r w:rsidRPr="00BE1C15">
        <w:rPr>
          <w:rFonts w:ascii="Arial" w:hAnsi="Arial" w:cs="Arial"/>
          <w:sz w:val="24"/>
          <w:szCs w:val="24"/>
        </w:rPr>
        <w:t>worden verwijderd. We zijn tegenwoordig in staat om uit gedifferentieerde cellen stamcellen te maken.</w:t>
      </w:r>
    </w:p>
    <w:sectPr w:rsidR="00A915C2" w:rsidRPr="00BE1C15" w:rsidSect="009E3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C6874"/>
    <w:multiLevelType w:val="hybridMultilevel"/>
    <w:tmpl w:val="FB2A2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50"/>
    <w:rsid w:val="00001A51"/>
    <w:rsid w:val="00062793"/>
    <w:rsid w:val="000954CB"/>
    <w:rsid w:val="000B6D26"/>
    <w:rsid w:val="000D371A"/>
    <w:rsid w:val="001276CE"/>
    <w:rsid w:val="001552A9"/>
    <w:rsid w:val="001B326E"/>
    <w:rsid w:val="002333F3"/>
    <w:rsid w:val="0026615E"/>
    <w:rsid w:val="00286A8E"/>
    <w:rsid w:val="00294541"/>
    <w:rsid w:val="002D0D52"/>
    <w:rsid w:val="002E7F1E"/>
    <w:rsid w:val="0030272F"/>
    <w:rsid w:val="003663D3"/>
    <w:rsid w:val="00391CA6"/>
    <w:rsid w:val="004738E3"/>
    <w:rsid w:val="0055118D"/>
    <w:rsid w:val="006253D1"/>
    <w:rsid w:val="00685711"/>
    <w:rsid w:val="00714BA6"/>
    <w:rsid w:val="00773650"/>
    <w:rsid w:val="007B0497"/>
    <w:rsid w:val="00836912"/>
    <w:rsid w:val="008D3611"/>
    <w:rsid w:val="009051A4"/>
    <w:rsid w:val="009A3A50"/>
    <w:rsid w:val="009E37A8"/>
    <w:rsid w:val="00A83E82"/>
    <w:rsid w:val="00A915C2"/>
    <w:rsid w:val="00AC6D67"/>
    <w:rsid w:val="00B25E73"/>
    <w:rsid w:val="00B95C18"/>
    <w:rsid w:val="00BE1C15"/>
    <w:rsid w:val="00C825B9"/>
    <w:rsid w:val="00CF7044"/>
    <w:rsid w:val="00D60B9F"/>
    <w:rsid w:val="00DB6338"/>
    <w:rsid w:val="00DE3C75"/>
    <w:rsid w:val="00DF7521"/>
    <w:rsid w:val="00E320BB"/>
    <w:rsid w:val="00ED444A"/>
    <w:rsid w:val="00F24388"/>
    <w:rsid w:val="00FA576C"/>
    <w:rsid w:val="00FB1CF5"/>
    <w:rsid w:val="00FB2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3ED9-C176-467A-980B-4782CA9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7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4176-DFBB-425F-906F-2B3F9EA5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k.stam</dc:creator>
  <cp:lastModifiedBy>K Stam</cp:lastModifiedBy>
  <cp:revision>2</cp:revision>
  <dcterms:created xsi:type="dcterms:W3CDTF">2014-10-21T12:30:00Z</dcterms:created>
  <dcterms:modified xsi:type="dcterms:W3CDTF">2014-10-21T12:30:00Z</dcterms:modified>
</cp:coreProperties>
</file>